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5D" w:rsidRPr="004F125D" w:rsidRDefault="004F125D" w:rsidP="004F125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Наиболее значимые публикации</w:t>
      </w:r>
    </w:p>
    <w:p w:rsidR="00A95A55" w:rsidRPr="004F125D" w:rsidRDefault="004F125D">
      <w:pPr>
        <w:rPr>
          <w:color w:val="000000" w:themeColor="text1"/>
        </w:rPr>
      </w:pPr>
      <w:r w:rsidRPr="004F125D">
        <w:rPr>
          <w:b/>
          <w:bCs/>
          <w:color w:val="000000" w:themeColor="text1"/>
        </w:rPr>
        <w:t>ИЗУЧЕНИЕ БИОЛОГИЧЕСКИХ ЭФФЕКТОВ КОМБИНИРОВАННОГО ДЕЙСТВИЯ МЕХАНИЧЕСКИХ КОЛЕБАНИЙ И ХИМИЧЕСКИХ ВЕЩЕСТВ ПРОИЗВОДСТВЕННОЙ СРЕДЫ (ОБЗОР)</w:t>
      </w:r>
      <w:r w:rsidRPr="004F125D">
        <w:rPr>
          <w:color w:val="000000" w:themeColor="text1"/>
        </w:rPr>
        <w:br/>
      </w:r>
      <w:proofErr w:type="spellStart"/>
      <w:r w:rsidRPr="004F125D">
        <w:rPr>
          <w:i/>
          <w:iCs/>
          <w:color w:val="000000" w:themeColor="text1"/>
        </w:rPr>
        <w:t>Амиров</w:t>
      </w:r>
      <w:proofErr w:type="spellEnd"/>
      <w:r w:rsidRPr="004F125D">
        <w:rPr>
          <w:i/>
          <w:iCs/>
          <w:color w:val="000000" w:themeColor="text1"/>
        </w:rPr>
        <w:t xml:space="preserve"> Н.Х., Русин М.Н., </w:t>
      </w:r>
      <w:proofErr w:type="spellStart"/>
      <w:r w:rsidRPr="004F125D">
        <w:rPr>
          <w:i/>
          <w:iCs/>
          <w:color w:val="000000" w:themeColor="text1"/>
        </w:rPr>
        <w:t>Сибгатуллин</w:t>
      </w:r>
      <w:proofErr w:type="spellEnd"/>
      <w:r w:rsidRPr="004F125D">
        <w:rPr>
          <w:i/>
          <w:iCs/>
          <w:color w:val="000000" w:themeColor="text1"/>
        </w:rPr>
        <w:t xml:space="preserve"> А.С.</w:t>
      </w:r>
      <w:r w:rsidRPr="004F125D">
        <w:rPr>
          <w:color w:val="000000" w:themeColor="text1"/>
        </w:rPr>
        <w:br/>
      </w:r>
      <w:hyperlink r:id="rId5" w:history="1">
        <w:r w:rsidRPr="004F125D">
          <w:rPr>
            <w:rStyle w:val="a3"/>
            <w:color w:val="000000" w:themeColor="text1"/>
          </w:rPr>
          <w:t>Гигиена труда и медицинская экология</w:t>
        </w:r>
      </w:hyperlink>
      <w:r w:rsidRPr="004F125D">
        <w:rPr>
          <w:color w:val="000000" w:themeColor="text1"/>
        </w:rPr>
        <w:t>. 2013. Т. 2. № 39. С. 4.</w:t>
      </w:r>
    </w:p>
    <w:p w:rsidR="004F125D" w:rsidRPr="004F125D" w:rsidRDefault="004F125D">
      <w:pPr>
        <w:rPr>
          <w:color w:val="000000" w:themeColor="text1"/>
        </w:rPr>
      </w:pPr>
    </w:p>
    <w:p w:rsidR="004F125D" w:rsidRPr="004F125D" w:rsidRDefault="002A218B">
      <w:pPr>
        <w:rPr>
          <w:color w:val="000000" w:themeColor="text1"/>
        </w:rPr>
      </w:pPr>
      <w:hyperlink r:id="rId6" w:history="1">
        <w:r w:rsidR="004F125D" w:rsidRPr="004F125D">
          <w:rPr>
            <w:rStyle w:val="a3"/>
            <w:b/>
            <w:bCs/>
            <w:color w:val="000000" w:themeColor="text1"/>
          </w:rPr>
          <w:t>БИОСОЦИАЛЬНЫЕ И ЭКОЛОГИЧЕСКИЕ АСПЕКТЫ ИДИОПАТИЧЕСКОЙ ПАТОСПЕРМИИ</w:t>
        </w:r>
      </w:hyperlink>
      <w:r w:rsidR="004F125D" w:rsidRPr="004F125D">
        <w:rPr>
          <w:color w:val="000000" w:themeColor="text1"/>
        </w:rPr>
        <w:br/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Гильманов</w:t>
      </w:r>
      <w:proofErr w:type="spellEnd"/>
      <w:r w:rsidR="004F125D" w:rsidRPr="004F125D">
        <w:rPr>
          <w:i/>
          <w:iCs/>
          <w:color w:val="000000" w:themeColor="text1"/>
        </w:rPr>
        <w:t xml:space="preserve"> А.А., Радченко О.Р.</w:t>
      </w:r>
      <w:r w:rsidR="004F125D" w:rsidRPr="004F125D">
        <w:rPr>
          <w:color w:val="000000" w:themeColor="text1"/>
        </w:rPr>
        <w:br/>
      </w:r>
      <w:hyperlink r:id="rId7" w:history="1">
        <w:r w:rsidR="004F125D" w:rsidRPr="004F125D">
          <w:rPr>
            <w:rStyle w:val="a3"/>
            <w:color w:val="000000" w:themeColor="text1"/>
          </w:rPr>
          <w:t>Современные проблемы науки и образования</w:t>
        </w:r>
      </w:hyperlink>
      <w:r w:rsidR="004F125D" w:rsidRPr="004F125D">
        <w:rPr>
          <w:color w:val="000000" w:themeColor="text1"/>
        </w:rPr>
        <w:t xml:space="preserve">. 2013. </w:t>
      </w:r>
      <w:hyperlink r:id="rId8" w:history="1">
        <w:r w:rsidR="004F125D" w:rsidRPr="004F125D">
          <w:rPr>
            <w:rStyle w:val="a3"/>
            <w:color w:val="000000" w:themeColor="text1"/>
          </w:rPr>
          <w:t>№ 4</w:t>
        </w:r>
      </w:hyperlink>
      <w:r w:rsidR="004F125D" w:rsidRPr="004F125D">
        <w:rPr>
          <w:color w:val="000000" w:themeColor="text1"/>
        </w:rPr>
        <w:t>. С. 148.</w:t>
      </w:r>
    </w:p>
    <w:p w:rsidR="004F125D" w:rsidRPr="004F125D" w:rsidRDefault="004F125D">
      <w:pPr>
        <w:rPr>
          <w:color w:val="000000" w:themeColor="text1"/>
        </w:rPr>
      </w:pPr>
    </w:p>
    <w:p w:rsidR="004F125D" w:rsidRPr="004F125D" w:rsidRDefault="002A218B">
      <w:pPr>
        <w:rPr>
          <w:color w:val="000000" w:themeColor="text1"/>
        </w:rPr>
      </w:pPr>
      <w:hyperlink r:id="rId9" w:history="1">
        <w:r w:rsidR="004F125D" w:rsidRPr="004F125D">
          <w:rPr>
            <w:rStyle w:val="a3"/>
            <w:b/>
            <w:bCs/>
            <w:color w:val="000000" w:themeColor="text1"/>
          </w:rPr>
          <w:t>УСЛОВИЯ ТРУДА И ПРОФЕССИОНАЛЬНЫЙ РИСК ОПЕРАТИВНОГО ПЕРСОНАЛА ЭНЕРГЕТИЧЕСКИХ ОБЪЕКТОВ</w:t>
        </w:r>
      </w:hyperlink>
      <w:r w:rsidR="004F125D" w:rsidRPr="004F125D">
        <w:rPr>
          <w:color w:val="000000" w:themeColor="text1"/>
        </w:rPr>
        <w:br/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Илюхин</w:t>
      </w:r>
      <w:proofErr w:type="spellEnd"/>
      <w:r w:rsidR="004F125D" w:rsidRPr="004F125D">
        <w:rPr>
          <w:i/>
          <w:iCs/>
          <w:color w:val="000000" w:themeColor="text1"/>
        </w:rPr>
        <w:t xml:space="preserve"> Н.Е., Русин М.Н., Краснощекова В.Н.</w:t>
      </w:r>
      <w:r w:rsidR="004F125D" w:rsidRPr="004F125D">
        <w:rPr>
          <w:color w:val="000000" w:themeColor="text1"/>
        </w:rPr>
        <w:br/>
      </w:r>
      <w:hyperlink r:id="rId10" w:history="1">
        <w:r w:rsidR="004F125D" w:rsidRPr="004F125D">
          <w:rPr>
            <w:rStyle w:val="a3"/>
            <w:color w:val="000000" w:themeColor="text1"/>
          </w:rPr>
          <w:t>Гигиена и санитария</w:t>
        </w:r>
      </w:hyperlink>
      <w:r w:rsidR="004F125D" w:rsidRPr="004F125D">
        <w:rPr>
          <w:color w:val="000000" w:themeColor="text1"/>
        </w:rPr>
        <w:t xml:space="preserve">. 2013. </w:t>
      </w:r>
      <w:hyperlink r:id="rId11" w:history="1">
        <w:r w:rsidR="004F125D" w:rsidRPr="004F125D">
          <w:rPr>
            <w:rStyle w:val="a3"/>
            <w:color w:val="000000" w:themeColor="text1"/>
          </w:rPr>
          <w:t>№ 2</w:t>
        </w:r>
      </w:hyperlink>
      <w:r w:rsidR="004F125D" w:rsidRPr="004F125D">
        <w:rPr>
          <w:color w:val="000000" w:themeColor="text1"/>
        </w:rPr>
        <w:t>. С. 39-41</w:t>
      </w:r>
    </w:p>
    <w:p w:rsidR="004F125D" w:rsidRPr="004F125D" w:rsidRDefault="004F125D">
      <w:pPr>
        <w:rPr>
          <w:color w:val="000000" w:themeColor="text1"/>
        </w:rPr>
      </w:pPr>
    </w:p>
    <w:p w:rsidR="004F125D" w:rsidRPr="004F125D" w:rsidRDefault="002A218B">
      <w:pPr>
        <w:rPr>
          <w:color w:val="000000" w:themeColor="text1"/>
        </w:rPr>
      </w:pPr>
      <w:hyperlink r:id="rId12" w:history="1">
        <w:r w:rsidR="004F125D" w:rsidRPr="004F125D">
          <w:rPr>
            <w:rStyle w:val="a3"/>
            <w:b/>
            <w:bCs/>
            <w:color w:val="000000" w:themeColor="text1"/>
          </w:rPr>
          <w:t>ОПЫТ ВНЕДРЕНИЯ ИННОВАЦИОННЫХ ОБРАЗОВАТЕЛЬНЫХ ТЕХНОЛОГИЙ В СИСТЕМУ ПОДГОТОВКИ ВРАЧЕЙ-ПРОФПАТОЛОГОВ</w:t>
        </w:r>
      </w:hyperlink>
      <w:r w:rsidR="004F125D" w:rsidRPr="004F125D">
        <w:rPr>
          <w:color w:val="000000" w:themeColor="text1"/>
        </w:rPr>
        <w:br/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Берхеева</w:t>
      </w:r>
      <w:proofErr w:type="spellEnd"/>
      <w:r w:rsidR="004F125D" w:rsidRPr="004F125D">
        <w:rPr>
          <w:i/>
          <w:iCs/>
          <w:color w:val="000000" w:themeColor="text1"/>
        </w:rPr>
        <w:t xml:space="preserve"> З.М.</w:t>
      </w:r>
      <w:r w:rsidR="004F125D" w:rsidRPr="004F125D">
        <w:rPr>
          <w:color w:val="000000" w:themeColor="text1"/>
        </w:rPr>
        <w:br/>
      </w:r>
      <w:hyperlink r:id="rId13" w:history="1">
        <w:r w:rsidR="004F125D" w:rsidRPr="004F125D">
          <w:rPr>
            <w:rStyle w:val="a3"/>
            <w:color w:val="000000" w:themeColor="text1"/>
          </w:rPr>
          <w:t>Общественное здоровье и здравоохранение</w:t>
        </w:r>
      </w:hyperlink>
      <w:r w:rsidR="004F125D" w:rsidRPr="004F125D">
        <w:rPr>
          <w:color w:val="000000" w:themeColor="text1"/>
        </w:rPr>
        <w:t xml:space="preserve">. 2013. </w:t>
      </w:r>
      <w:hyperlink r:id="rId14" w:history="1">
        <w:r w:rsidR="004F125D" w:rsidRPr="004F125D">
          <w:rPr>
            <w:rStyle w:val="a3"/>
            <w:color w:val="000000" w:themeColor="text1"/>
          </w:rPr>
          <w:t>№ 4</w:t>
        </w:r>
      </w:hyperlink>
      <w:r w:rsidR="004F125D" w:rsidRPr="004F125D">
        <w:rPr>
          <w:color w:val="000000" w:themeColor="text1"/>
        </w:rPr>
        <w:t>. С. 32-33.</w:t>
      </w:r>
    </w:p>
    <w:p w:rsidR="004F125D" w:rsidRPr="004F125D" w:rsidRDefault="004F125D">
      <w:pPr>
        <w:rPr>
          <w:color w:val="000000" w:themeColor="text1"/>
        </w:rPr>
      </w:pPr>
    </w:p>
    <w:p w:rsidR="004F125D" w:rsidRPr="004F125D" w:rsidRDefault="002A218B">
      <w:pPr>
        <w:rPr>
          <w:color w:val="000000" w:themeColor="text1"/>
        </w:rPr>
      </w:pPr>
      <w:hyperlink r:id="rId15" w:history="1">
        <w:r w:rsidR="004F125D" w:rsidRPr="004F125D">
          <w:rPr>
            <w:rStyle w:val="a3"/>
            <w:b/>
            <w:bCs/>
            <w:color w:val="000000" w:themeColor="text1"/>
          </w:rPr>
          <w:t>ОЦЕНКА ПРОФЕССИОНАЛЬНОГО РИСКА НАРУШЕНИЙ ЗДОРОВЬЯ МЕДИЦИНСКИХ РАБОТНИКОВ ПО РЕЗУЛЬТАТАМ ПЕРИОДИЧЕСКОГО МЕДИЦИНСКОГО ОСМОТРА</w:t>
        </w:r>
      </w:hyperlink>
      <w:r w:rsidR="004F125D" w:rsidRPr="004F125D">
        <w:rPr>
          <w:color w:val="000000" w:themeColor="text1"/>
        </w:rPr>
        <w:br/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Берхеева</w:t>
      </w:r>
      <w:proofErr w:type="spellEnd"/>
      <w:r w:rsidR="004F125D" w:rsidRPr="004F125D">
        <w:rPr>
          <w:i/>
          <w:iCs/>
          <w:color w:val="000000" w:themeColor="text1"/>
        </w:rPr>
        <w:t xml:space="preserve"> З.М., Гарипова Р.В.</w:t>
      </w:r>
      <w:r w:rsidR="004F125D" w:rsidRPr="004F125D">
        <w:rPr>
          <w:color w:val="000000" w:themeColor="text1"/>
        </w:rPr>
        <w:br/>
      </w:r>
      <w:hyperlink r:id="rId16" w:history="1">
        <w:r w:rsidR="004F125D" w:rsidRPr="004F125D">
          <w:rPr>
            <w:rStyle w:val="a3"/>
            <w:color w:val="000000" w:themeColor="text1"/>
          </w:rPr>
          <w:t>Вестник современной клинической медицины</w:t>
        </w:r>
      </w:hyperlink>
      <w:r w:rsidR="004F125D" w:rsidRPr="004F125D">
        <w:rPr>
          <w:color w:val="000000" w:themeColor="text1"/>
        </w:rPr>
        <w:t xml:space="preserve">. 2014. Т. 7. </w:t>
      </w:r>
      <w:hyperlink r:id="rId17" w:history="1">
        <w:r w:rsidR="004F125D" w:rsidRPr="004F125D">
          <w:rPr>
            <w:rStyle w:val="a3"/>
            <w:color w:val="000000" w:themeColor="text1"/>
          </w:rPr>
          <w:t>№ 2</w:t>
        </w:r>
      </w:hyperlink>
      <w:r w:rsidR="004F125D" w:rsidRPr="004F125D">
        <w:rPr>
          <w:color w:val="000000" w:themeColor="text1"/>
        </w:rPr>
        <w:t xml:space="preserve">. С. 10-14. </w:t>
      </w:r>
    </w:p>
    <w:p w:rsidR="004F125D" w:rsidRPr="004F125D" w:rsidRDefault="004F125D">
      <w:pPr>
        <w:rPr>
          <w:color w:val="000000" w:themeColor="text1"/>
        </w:rPr>
      </w:pPr>
    </w:p>
    <w:p w:rsidR="004F125D" w:rsidRPr="004F125D" w:rsidRDefault="002A218B">
      <w:pPr>
        <w:rPr>
          <w:color w:val="000000" w:themeColor="text1"/>
        </w:rPr>
      </w:pPr>
      <w:hyperlink r:id="rId18" w:history="1">
        <w:r w:rsidR="004F125D" w:rsidRPr="004F125D">
          <w:rPr>
            <w:rStyle w:val="a3"/>
            <w:b/>
            <w:bCs/>
            <w:color w:val="000000" w:themeColor="text1"/>
          </w:rPr>
          <w:t>ИММУНОЛОГИЧЕСКИЕ ОСОБЕННОСТИ ЛАТЕКСНОЙ АЛЛЕРГИИ У МЕДИЦИНСКИХ РАБОТНИКОВ</w:t>
        </w:r>
      </w:hyperlink>
      <w:r w:rsidR="004F125D" w:rsidRPr="004F125D">
        <w:rPr>
          <w:color w:val="000000" w:themeColor="text1"/>
        </w:rPr>
        <w:br/>
      </w:r>
      <w:r w:rsidR="004F125D" w:rsidRPr="004F125D">
        <w:rPr>
          <w:i/>
          <w:iCs/>
          <w:color w:val="000000" w:themeColor="text1"/>
        </w:rPr>
        <w:t xml:space="preserve">Гарипова Р.В., </w:t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Берхеева</w:t>
      </w:r>
      <w:proofErr w:type="spellEnd"/>
      <w:r w:rsidR="004F125D" w:rsidRPr="004F125D">
        <w:rPr>
          <w:i/>
          <w:iCs/>
          <w:color w:val="000000" w:themeColor="text1"/>
        </w:rPr>
        <w:t xml:space="preserve"> З.М.</w:t>
      </w:r>
      <w:r w:rsidR="004F125D" w:rsidRPr="004F125D">
        <w:rPr>
          <w:color w:val="000000" w:themeColor="text1"/>
        </w:rPr>
        <w:br/>
      </w:r>
      <w:hyperlink r:id="rId19" w:history="1">
        <w:r w:rsidR="004F125D" w:rsidRPr="004F125D">
          <w:rPr>
            <w:rStyle w:val="a3"/>
            <w:color w:val="000000" w:themeColor="text1"/>
          </w:rPr>
          <w:t>Медицина труда и промышленная экология</w:t>
        </w:r>
      </w:hyperlink>
      <w:r w:rsidR="004F125D" w:rsidRPr="004F125D">
        <w:rPr>
          <w:color w:val="000000" w:themeColor="text1"/>
        </w:rPr>
        <w:t xml:space="preserve">. 2015. </w:t>
      </w:r>
      <w:hyperlink r:id="rId20" w:history="1">
        <w:r w:rsidR="004F125D" w:rsidRPr="004F125D">
          <w:rPr>
            <w:rStyle w:val="a3"/>
            <w:color w:val="000000" w:themeColor="text1"/>
          </w:rPr>
          <w:t>№ 9</w:t>
        </w:r>
      </w:hyperlink>
      <w:r w:rsidR="004F125D" w:rsidRPr="004F125D">
        <w:rPr>
          <w:color w:val="000000" w:themeColor="text1"/>
        </w:rPr>
        <w:t>. С. 42-43.</w:t>
      </w:r>
    </w:p>
    <w:p w:rsidR="004F125D" w:rsidRPr="004F125D" w:rsidRDefault="004F125D">
      <w:pPr>
        <w:rPr>
          <w:color w:val="000000" w:themeColor="text1"/>
        </w:rPr>
      </w:pPr>
    </w:p>
    <w:p w:rsidR="004F125D" w:rsidRPr="002A218B" w:rsidRDefault="002A218B">
      <w:pPr>
        <w:rPr>
          <w:color w:val="000000" w:themeColor="text1"/>
          <w:lang w:val="en-US"/>
        </w:rPr>
      </w:pPr>
      <w:hyperlink r:id="rId21" w:history="1">
        <w:r w:rsidR="004F125D" w:rsidRPr="004F125D">
          <w:rPr>
            <w:rStyle w:val="a3"/>
            <w:b/>
            <w:bCs/>
            <w:color w:val="000000" w:themeColor="text1"/>
          </w:rPr>
          <w:t>РАЗВИТИЕ СИСТЕМЫ ЦЕЛЕВОЙ ПОДГОТОВКИ ВРАЧЕЙ ПО ПРОФПАТОЛОГИИ</w:t>
        </w:r>
      </w:hyperlink>
      <w:r w:rsidR="004F125D" w:rsidRPr="004F125D">
        <w:rPr>
          <w:color w:val="000000" w:themeColor="text1"/>
        </w:rPr>
        <w:br/>
      </w:r>
      <w:proofErr w:type="spellStart"/>
      <w:r w:rsidR="004F125D" w:rsidRPr="004F125D">
        <w:rPr>
          <w:i/>
          <w:iCs/>
          <w:color w:val="000000" w:themeColor="text1"/>
        </w:rPr>
        <w:t>Амиров</w:t>
      </w:r>
      <w:proofErr w:type="spellEnd"/>
      <w:r w:rsidR="004F125D" w:rsidRPr="004F125D">
        <w:rPr>
          <w:i/>
          <w:iCs/>
          <w:color w:val="000000" w:themeColor="text1"/>
        </w:rPr>
        <w:t xml:space="preserve"> Н.Х., </w:t>
      </w:r>
      <w:proofErr w:type="spellStart"/>
      <w:r w:rsidR="004F125D" w:rsidRPr="004F125D">
        <w:rPr>
          <w:i/>
          <w:iCs/>
          <w:color w:val="000000" w:themeColor="text1"/>
        </w:rPr>
        <w:t>Берхеева</w:t>
      </w:r>
      <w:proofErr w:type="spellEnd"/>
      <w:r w:rsidR="004F125D" w:rsidRPr="004F125D">
        <w:rPr>
          <w:i/>
          <w:iCs/>
          <w:color w:val="000000" w:themeColor="text1"/>
        </w:rPr>
        <w:t xml:space="preserve"> З.М., Гарипова Р.В.</w:t>
      </w:r>
      <w:r w:rsidR="004F125D" w:rsidRPr="004F125D">
        <w:rPr>
          <w:color w:val="000000" w:themeColor="text1"/>
        </w:rPr>
        <w:br/>
      </w:r>
      <w:hyperlink r:id="rId22" w:history="1">
        <w:r w:rsidR="004F125D" w:rsidRPr="004F125D">
          <w:rPr>
            <w:rStyle w:val="a3"/>
            <w:color w:val="000000" w:themeColor="text1"/>
          </w:rPr>
          <w:t>Медицина</w:t>
        </w:r>
        <w:r w:rsidR="004F125D" w:rsidRPr="002A218B">
          <w:rPr>
            <w:rStyle w:val="a3"/>
            <w:color w:val="000000" w:themeColor="text1"/>
            <w:lang w:val="en-US"/>
          </w:rPr>
          <w:t xml:space="preserve"> </w:t>
        </w:r>
        <w:r w:rsidR="004F125D" w:rsidRPr="004F125D">
          <w:rPr>
            <w:rStyle w:val="a3"/>
            <w:color w:val="000000" w:themeColor="text1"/>
          </w:rPr>
          <w:t>труда</w:t>
        </w:r>
        <w:r w:rsidR="004F125D" w:rsidRPr="002A218B">
          <w:rPr>
            <w:rStyle w:val="a3"/>
            <w:color w:val="000000" w:themeColor="text1"/>
            <w:lang w:val="en-US"/>
          </w:rPr>
          <w:t xml:space="preserve"> </w:t>
        </w:r>
        <w:r w:rsidR="004F125D" w:rsidRPr="004F125D">
          <w:rPr>
            <w:rStyle w:val="a3"/>
            <w:color w:val="000000" w:themeColor="text1"/>
          </w:rPr>
          <w:t>и</w:t>
        </w:r>
        <w:r w:rsidR="004F125D" w:rsidRPr="002A218B">
          <w:rPr>
            <w:rStyle w:val="a3"/>
            <w:color w:val="000000" w:themeColor="text1"/>
            <w:lang w:val="en-US"/>
          </w:rPr>
          <w:t xml:space="preserve"> </w:t>
        </w:r>
        <w:r w:rsidR="004F125D" w:rsidRPr="004F125D">
          <w:rPr>
            <w:rStyle w:val="a3"/>
            <w:color w:val="000000" w:themeColor="text1"/>
          </w:rPr>
          <w:t>промышленная</w:t>
        </w:r>
        <w:r w:rsidR="004F125D" w:rsidRPr="002A218B">
          <w:rPr>
            <w:rStyle w:val="a3"/>
            <w:color w:val="000000" w:themeColor="text1"/>
            <w:lang w:val="en-US"/>
          </w:rPr>
          <w:t xml:space="preserve"> </w:t>
        </w:r>
        <w:r w:rsidR="004F125D" w:rsidRPr="004F125D">
          <w:rPr>
            <w:rStyle w:val="a3"/>
            <w:color w:val="000000" w:themeColor="text1"/>
          </w:rPr>
          <w:t>экология</w:t>
        </w:r>
      </w:hyperlink>
      <w:r w:rsidR="004F125D" w:rsidRPr="002A218B">
        <w:rPr>
          <w:color w:val="000000" w:themeColor="text1"/>
          <w:lang w:val="en-US"/>
        </w:rPr>
        <w:t xml:space="preserve">. 2015. </w:t>
      </w:r>
      <w:hyperlink r:id="rId23" w:history="1">
        <w:r w:rsidR="004F125D" w:rsidRPr="002A218B">
          <w:rPr>
            <w:rStyle w:val="a3"/>
            <w:color w:val="000000" w:themeColor="text1"/>
            <w:lang w:val="en-US"/>
          </w:rPr>
          <w:t>№ 9</w:t>
        </w:r>
      </w:hyperlink>
      <w:r w:rsidR="004F125D" w:rsidRPr="002A218B">
        <w:rPr>
          <w:color w:val="000000" w:themeColor="text1"/>
          <w:lang w:val="en-US"/>
        </w:rPr>
        <w:t xml:space="preserve">. </w:t>
      </w:r>
      <w:r w:rsidR="004F125D" w:rsidRPr="004F125D">
        <w:rPr>
          <w:color w:val="000000" w:themeColor="text1"/>
        </w:rPr>
        <w:t>С</w:t>
      </w:r>
      <w:r w:rsidR="004F125D" w:rsidRPr="002A218B">
        <w:rPr>
          <w:color w:val="000000" w:themeColor="text1"/>
          <w:lang w:val="en-US"/>
        </w:rPr>
        <w:t>. 22-23.</w:t>
      </w:r>
    </w:p>
    <w:p w:rsidR="004F125D" w:rsidRPr="002A218B" w:rsidRDefault="004F125D">
      <w:pPr>
        <w:rPr>
          <w:color w:val="000000" w:themeColor="text1"/>
          <w:lang w:val="en-US"/>
        </w:rPr>
      </w:pPr>
    </w:p>
    <w:p w:rsidR="005D1958" w:rsidRDefault="002A218B" w:rsidP="005D1958">
      <w:pPr>
        <w:rPr>
          <w:color w:val="000000" w:themeColor="text1"/>
          <w:lang w:val="en-US"/>
        </w:rPr>
      </w:pPr>
      <w:hyperlink r:id="rId24" w:history="1">
        <w:r w:rsidR="004F125D" w:rsidRPr="004F125D">
          <w:rPr>
            <w:rStyle w:val="a3"/>
            <w:b/>
            <w:bCs/>
            <w:color w:val="000000" w:themeColor="text1"/>
            <w:lang w:val="en-US"/>
          </w:rPr>
          <w:t>DEVELOPING MEDICAL EDUCATION CAPACITY IN RUSSIA: TWENTY YEARS OF EXPERIENCE</w:t>
        </w:r>
      </w:hyperlink>
      <w:r w:rsidR="004F125D" w:rsidRPr="004F125D">
        <w:rPr>
          <w:color w:val="000000" w:themeColor="text1"/>
          <w:lang w:val="en-US"/>
        </w:rPr>
        <w:br/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Ziganshin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B.A.,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Yausheva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L.M.,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Ziganshina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A.P.,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Pichugin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A.A.,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Sozinov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A.S.,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Amirov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N.K.,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Ziganshin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A.U.,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Rastegar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A., </w:t>
      </w:r>
      <w:proofErr w:type="spellStart"/>
      <w:r w:rsidR="004F125D" w:rsidRPr="004F125D">
        <w:rPr>
          <w:i/>
          <w:iCs/>
          <w:color w:val="000000" w:themeColor="text1"/>
          <w:lang w:val="en-US"/>
        </w:rPr>
        <w:t>Sadigh</w:t>
      </w:r>
      <w:proofErr w:type="spellEnd"/>
      <w:r w:rsidR="004F125D" w:rsidRPr="004F125D">
        <w:rPr>
          <w:i/>
          <w:iCs/>
          <w:color w:val="000000" w:themeColor="text1"/>
          <w:lang w:val="en-US"/>
        </w:rPr>
        <w:t xml:space="preserve"> M.</w:t>
      </w:r>
      <w:r w:rsidR="004F125D" w:rsidRPr="004F125D">
        <w:rPr>
          <w:color w:val="000000" w:themeColor="text1"/>
          <w:lang w:val="en-US"/>
        </w:rPr>
        <w:br/>
      </w:r>
      <w:hyperlink r:id="rId25" w:history="1">
        <w:proofErr w:type="gramStart"/>
        <w:r w:rsidR="004F125D" w:rsidRPr="004F125D">
          <w:rPr>
            <w:rStyle w:val="a3"/>
            <w:color w:val="000000" w:themeColor="text1"/>
            <w:lang w:val="en-US"/>
          </w:rPr>
          <w:t>BMC Medical Education</w:t>
        </w:r>
      </w:hyperlink>
      <w:r w:rsidR="004F125D" w:rsidRPr="004F125D">
        <w:rPr>
          <w:color w:val="000000" w:themeColor="text1"/>
          <w:lang w:val="en-US"/>
        </w:rPr>
        <w:t>.</w:t>
      </w:r>
      <w:proofErr w:type="gramEnd"/>
      <w:r w:rsidR="004F125D" w:rsidRPr="004F125D">
        <w:rPr>
          <w:color w:val="000000" w:themeColor="text1"/>
          <w:lang w:val="en-US"/>
        </w:rPr>
        <w:t xml:space="preserve"> 2017. </w:t>
      </w:r>
      <w:r w:rsidR="004F125D" w:rsidRPr="004F125D">
        <w:rPr>
          <w:color w:val="000000" w:themeColor="text1"/>
        </w:rPr>
        <w:t>Т</w:t>
      </w:r>
      <w:r w:rsidR="004F125D" w:rsidRPr="004F125D">
        <w:rPr>
          <w:color w:val="000000" w:themeColor="text1"/>
          <w:lang w:val="en-US"/>
        </w:rPr>
        <w:t xml:space="preserve">. 17. </w:t>
      </w:r>
      <w:hyperlink r:id="rId26" w:history="1">
        <w:r w:rsidR="004F125D" w:rsidRPr="004F125D">
          <w:rPr>
            <w:rStyle w:val="a3"/>
            <w:color w:val="000000" w:themeColor="text1"/>
            <w:lang w:val="en-US"/>
          </w:rPr>
          <w:t>№ 1</w:t>
        </w:r>
      </w:hyperlink>
      <w:r w:rsidR="004F125D" w:rsidRPr="004F125D">
        <w:rPr>
          <w:color w:val="000000" w:themeColor="text1"/>
          <w:lang w:val="en-US"/>
        </w:rPr>
        <w:t xml:space="preserve">. </w:t>
      </w:r>
      <w:r w:rsidR="004F125D" w:rsidRPr="004F125D">
        <w:rPr>
          <w:color w:val="000000" w:themeColor="text1"/>
        </w:rPr>
        <w:t>С</w:t>
      </w:r>
      <w:r w:rsidR="004F125D" w:rsidRPr="004F125D">
        <w:rPr>
          <w:color w:val="000000" w:themeColor="text1"/>
          <w:lang w:val="en-US"/>
        </w:rPr>
        <w:t>. 24</w:t>
      </w:r>
    </w:p>
    <w:p w:rsidR="009B722F" w:rsidRDefault="009B722F" w:rsidP="005D1958">
      <w:pPr>
        <w:rPr>
          <w:color w:val="000000" w:themeColor="text1"/>
          <w:lang w:val="en-US"/>
        </w:rPr>
      </w:pPr>
    </w:p>
    <w:p w:rsidR="009B722F" w:rsidRPr="002A218B" w:rsidRDefault="002A218B" w:rsidP="005D1958">
      <w:pPr>
        <w:rPr>
          <w:rFonts w:cs="Tahoma"/>
          <w:color w:val="000000" w:themeColor="text1"/>
          <w:shd w:val="clear" w:color="auto" w:fill="F5F5F5"/>
        </w:rPr>
      </w:pPr>
      <w:hyperlink r:id="rId27" w:history="1">
        <w:r w:rsidR="009B722F" w:rsidRPr="002A218B">
          <w:rPr>
            <w:rStyle w:val="a3"/>
            <w:rFonts w:cs="Tahoma"/>
            <w:b/>
            <w:bCs/>
            <w:color w:val="000000" w:themeColor="text1"/>
            <w:shd w:val="clear" w:color="auto" w:fill="F5F5F5"/>
          </w:rPr>
          <w:t>ЭРГОНОМИЧЕСКАЯ ХАРАКТЕРИСТИКА РАБОЧИХ МЕСТ В ИТ-КОМПАНИИ</w:t>
        </w:r>
      </w:hyperlink>
      <w:r w:rsidR="009B722F" w:rsidRPr="002A218B">
        <w:rPr>
          <w:rFonts w:cs="Tahoma"/>
          <w:color w:val="000000" w:themeColor="text1"/>
        </w:rPr>
        <w:br/>
      </w:r>
      <w:proofErr w:type="spellStart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>Паскенова</w:t>
      </w:r>
      <w:proofErr w:type="spellEnd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 xml:space="preserve"> А.В., Мансурова Г.Р., </w:t>
      </w:r>
      <w:proofErr w:type="spellStart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>Амиров</w:t>
      </w:r>
      <w:proofErr w:type="spellEnd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 xml:space="preserve"> Н.Х., </w:t>
      </w:r>
      <w:proofErr w:type="spellStart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>Фатхутдинова</w:t>
      </w:r>
      <w:proofErr w:type="spellEnd"/>
      <w:r w:rsidR="009B722F" w:rsidRPr="002A218B">
        <w:rPr>
          <w:rFonts w:cs="Tahoma"/>
          <w:i/>
          <w:iCs/>
          <w:color w:val="000000" w:themeColor="text1"/>
          <w:shd w:val="clear" w:color="auto" w:fill="F5F5F5"/>
        </w:rPr>
        <w:t xml:space="preserve"> Л.М.</w:t>
      </w:r>
      <w:r w:rsidR="009B722F" w:rsidRPr="002A218B">
        <w:rPr>
          <w:rFonts w:cs="Tahoma"/>
          <w:color w:val="000000" w:themeColor="text1"/>
        </w:rPr>
        <w:br/>
      </w:r>
      <w:hyperlink r:id="rId28" w:history="1">
        <w:r w:rsidR="009B722F" w:rsidRPr="002A218B">
          <w:rPr>
            <w:rStyle w:val="a3"/>
            <w:rFonts w:cs="Tahoma"/>
            <w:color w:val="000000" w:themeColor="text1"/>
            <w:u w:val="none"/>
            <w:shd w:val="clear" w:color="auto" w:fill="F5F5F5"/>
          </w:rPr>
          <w:t>Медицина труда и промышленная экология</w:t>
        </w:r>
      </w:hyperlink>
      <w:r w:rsidR="009B722F" w:rsidRPr="002A218B">
        <w:rPr>
          <w:rFonts w:cs="Tahoma"/>
          <w:color w:val="000000" w:themeColor="text1"/>
          <w:shd w:val="clear" w:color="auto" w:fill="F5F5F5"/>
        </w:rPr>
        <w:t>. 2017. </w:t>
      </w:r>
      <w:hyperlink r:id="rId29" w:history="1">
        <w:r w:rsidR="009B722F" w:rsidRPr="002A218B">
          <w:rPr>
            <w:rStyle w:val="a3"/>
            <w:rFonts w:cs="Tahoma"/>
            <w:color w:val="000000" w:themeColor="text1"/>
            <w:u w:val="none"/>
            <w:shd w:val="clear" w:color="auto" w:fill="F5F5F5"/>
          </w:rPr>
          <w:t>№ 12</w:t>
        </w:r>
      </w:hyperlink>
      <w:r w:rsidR="009B722F" w:rsidRPr="002A218B">
        <w:rPr>
          <w:rFonts w:cs="Tahoma"/>
          <w:color w:val="000000" w:themeColor="text1"/>
          <w:shd w:val="clear" w:color="auto" w:fill="F5F5F5"/>
        </w:rPr>
        <w:t>. С. 55-60.</w:t>
      </w:r>
    </w:p>
    <w:p w:rsidR="009B722F" w:rsidRPr="002A218B" w:rsidRDefault="009B722F" w:rsidP="005D1958">
      <w:pPr>
        <w:rPr>
          <w:rFonts w:cs="Tahoma"/>
          <w:color w:val="000000" w:themeColor="text1"/>
          <w:shd w:val="clear" w:color="auto" w:fill="F5F5F5"/>
        </w:rPr>
      </w:pPr>
      <w:bookmarkStart w:id="0" w:name="_GoBack"/>
      <w:bookmarkEnd w:id="0"/>
    </w:p>
    <w:p w:rsidR="009B722F" w:rsidRPr="002A218B" w:rsidRDefault="002A218B" w:rsidP="005D1958">
      <w:pPr>
        <w:rPr>
          <w:color w:val="000000" w:themeColor="text1"/>
        </w:rPr>
      </w:pPr>
      <w:hyperlink r:id="rId30" w:history="1">
        <w:r w:rsidR="009B722F" w:rsidRPr="002A218B">
          <w:rPr>
            <w:rStyle w:val="a3"/>
            <w:rFonts w:cs="Tahoma"/>
            <w:b/>
            <w:bCs/>
            <w:color w:val="000000" w:themeColor="text1"/>
          </w:rPr>
          <w:t>ЧАСТОТА НОВЫХ СЛУЧАЕВ БОЛИ И ДИСКОМФОРТА В ОПОРНО-ДВИГАТЕЛЬНОМ АППАРАТЕ У РАБОТНИКОВ НЕФТЕХИМИЧЕСКОГО ПРЕДПРИЯТИЯ</w:t>
        </w:r>
      </w:hyperlink>
      <w:r w:rsidR="009B722F" w:rsidRPr="002A218B">
        <w:rPr>
          <w:rFonts w:cs="Tahoma"/>
          <w:color w:val="000000" w:themeColor="text1"/>
        </w:rPr>
        <w:br/>
      </w:r>
      <w:proofErr w:type="spellStart"/>
      <w:r w:rsidR="009B722F" w:rsidRPr="002A218B">
        <w:rPr>
          <w:rFonts w:cs="Tahoma"/>
          <w:i/>
          <w:iCs/>
          <w:color w:val="000000" w:themeColor="text1"/>
        </w:rPr>
        <w:t>Амирова</w:t>
      </w:r>
      <w:proofErr w:type="spellEnd"/>
      <w:r w:rsidR="009B722F" w:rsidRPr="002A218B">
        <w:rPr>
          <w:rFonts w:cs="Tahoma"/>
          <w:i/>
          <w:iCs/>
          <w:color w:val="000000" w:themeColor="text1"/>
        </w:rPr>
        <w:t xml:space="preserve"> Т.Х., </w:t>
      </w:r>
      <w:proofErr w:type="spellStart"/>
      <w:r w:rsidR="009B722F" w:rsidRPr="002A218B">
        <w:rPr>
          <w:rFonts w:cs="Tahoma"/>
          <w:i/>
          <w:iCs/>
          <w:color w:val="000000" w:themeColor="text1"/>
        </w:rPr>
        <w:t>Амиров</w:t>
      </w:r>
      <w:proofErr w:type="spellEnd"/>
      <w:r w:rsidR="009B722F" w:rsidRPr="002A218B">
        <w:rPr>
          <w:rFonts w:cs="Tahoma"/>
          <w:i/>
          <w:iCs/>
          <w:color w:val="000000" w:themeColor="text1"/>
        </w:rPr>
        <w:t xml:space="preserve"> Н.Х.</w:t>
      </w:r>
      <w:r w:rsidR="009B722F" w:rsidRPr="002A218B">
        <w:rPr>
          <w:rFonts w:cs="Tahoma"/>
          <w:color w:val="000000" w:themeColor="text1"/>
        </w:rPr>
        <w:br/>
      </w:r>
      <w:hyperlink r:id="rId31" w:history="1">
        <w:r w:rsidR="009B722F" w:rsidRPr="002A218B">
          <w:rPr>
            <w:rStyle w:val="a3"/>
            <w:rFonts w:cs="Tahoma"/>
            <w:color w:val="000000" w:themeColor="text1"/>
            <w:u w:val="none"/>
          </w:rPr>
          <w:t>Медицина труда и промышленная экология</w:t>
        </w:r>
      </w:hyperlink>
      <w:r w:rsidR="009B722F" w:rsidRPr="002A218B">
        <w:rPr>
          <w:rFonts w:cs="Tahoma"/>
          <w:color w:val="000000" w:themeColor="text1"/>
        </w:rPr>
        <w:t>. 2019. Т. 59. </w:t>
      </w:r>
      <w:hyperlink r:id="rId32" w:history="1">
        <w:r w:rsidR="009B722F" w:rsidRPr="002A218B">
          <w:rPr>
            <w:rStyle w:val="a3"/>
            <w:rFonts w:cs="Tahoma"/>
            <w:color w:val="000000" w:themeColor="text1"/>
            <w:u w:val="none"/>
          </w:rPr>
          <w:t>№ 9</w:t>
        </w:r>
      </w:hyperlink>
      <w:r w:rsidR="009B722F" w:rsidRPr="002A218B">
        <w:rPr>
          <w:rFonts w:cs="Tahoma"/>
          <w:color w:val="000000" w:themeColor="text1"/>
        </w:rPr>
        <w:t>. С. 544.</w:t>
      </w:r>
    </w:p>
    <w:sectPr w:rsidR="009B722F" w:rsidRPr="002A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27"/>
    <w:rsid w:val="00000026"/>
    <w:rsid w:val="00025F48"/>
    <w:rsid w:val="00051397"/>
    <w:rsid w:val="000530D0"/>
    <w:rsid w:val="00095BFF"/>
    <w:rsid w:val="000A4414"/>
    <w:rsid w:val="000C13D1"/>
    <w:rsid w:val="000E49D6"/>
    <w:rsid w:val="00116851"/>
    <w:rsid w:val="00131A30"/>
    <w:rsid w:val="0014652F"/>
    <w:rsid w:val="0015079B"/>
    <w:rsid w:val="001557EB"/>
    <w:rsid w:val="001565C6"/>
    <w:rsid w:val="0015667B"/>
    <w:rsid w:val="00165E46"/>
    <w:rsid w:val="00187A6A"/>
    <w:rsid w:val="001A23BE"/>
    <w:rsid w:val="001B6177"/>
    <w:rsid w:val="00243E60"/>
    <w:rsid w:val="00253F47"/>
    <w:rsid w:val="002832D3"/>
    <w:rsid w:val="002A1748"/>
    <w:rsid w:val="002A218B"/>
    <w:rsid w:val="002B38FD"/>
    <w:rsid w:val="002C45A3"/>
    <w:rsid w:val="002D08B0"/>
    <w:rsid w:val="002F18DE"/>
    <w:rsid w:val="003010DC"/>
    <w:rsid w:val="00310852"/>
    <w:rsid w:val="003278B5"/>
    <w:rsid w:val="0033645A"/>
    <w:rsid w:val="0036565B"/>
    <w:rsid w:val="00366169"/>
    <w:rsid w:val="00366827"/>
    <w:rsid w:val="00373FB6"/>
    <w:rsid w:val="00382D3C"/>
    <w:rsid w:val="003833CE"/>
    <w:rsid w:val="0040677B"/>
    <w:rsid w:val="00414125"/>
    <w:rsid w:val="0042320F"/>
    <w:rsid w:val="00436201"/>
    <w:rsid w:val="004412AD"/>
    <w:rsid w:val="00445F7A"/>
    <w:rsid w:val="004755AA"/>
    <w:rsid w:val="00495FE7"/>
    <w:rsid w:val="004A1C87"/>
    <w:rsid w:val="004D236E"/>
    <w:rsid w:val="004E4ED9"/>
    <w:rsid w:val="004F125D"/>
    <w:rsid w:val="004F2363"/>
    <w:rsid w:val="00500147"/>
    <w:rsid w:val="005003B2"/>
    <w:rsid w:val="00503609"/>
    <w:rsid w:val="00505558"/>
    <w:rsid w:val="00505BA3"/>
    <w:rsid w:val="0052086D"/>
    <w:rsid w:val="00522BEC"/>
    <w:rsid w:val="00526117"/>
    <w:rsid w:val="00537530"/>
    <w:rsid w:val="00541A14"/>
    <w:rsid w:val="005576B7"/>
    <w:rsid w:val="00560042"/>
    <w:rsid w:val="00577AC7"/>
    <w:rsid w:val="005902E7"/>
    <w:rsid w:val="005C61BA"/>
    <w:rsid w:val="005D1958"/>
    <w:rsid w:val="005F547A"/>
    <w:rsid w:val="00600A47"/>
    <w:rsid w:val="00601C9D"/>
    <w:rsid w:val="00605230"/>
    <w:rsid w:val="00657A4F"/>
    <w:rsid w:val="0068247E"/>
    <w:rsid w:val="0068767A"/>
    <w:rsid w:val="00690FEE"/>
    <w:rsid w:val="00692314"/>
    <w:rsid w:val="006B68A9"/>
    <w:rsid w:val="006F2A87"/>
    <w:rsid w:val="00703B58"/>
    <w:rsid w:val="00716EB9"/>
    <w:rsid w:val="007467CF"/>
    <w:rsid w:val="00765BEF"/>
    <w:rsid w:val="007740EB"/>
    <w:rsid w:val="007A1351"/>
    <w:rsid w:val="007B1E7A"/>
    <w:rsid w:val="008035C0"/>
    <w:rsid w:val="008213CD"/>
    <w:rsid w:val="0083625C"/>
    <w:rsid w:val="008369C9"/>
    <w:rsid w:val="008540D8"/>
    <w:rsid w:val="00860BFA"/>
    <w:rsid w:val="00880399"/>
    <w:rsid w:val="00887454"/>
    <w:rsid w:val="008A49E2"/>
    <w:rsid w:val="008B19ED"/>
    <w:rsid w:val="008E5C2F"/>
    <w:rsid w:val="0091105D"/>
    <w:rsid w:val="0091575E"/>
    <w:rsid w:val="00923A50"/>
    <w:rsid w:val="00956A69"/>
    <w:rsid w:val="00960FB8"/>
    <w:rsid w:val="00971C66"/>
    <w:rsid w:val="00976C89"/>
    <w:rsid w:val="0099492F"/>
    <w:rsid w:val="009950B8"/>
    <w:rsid w:val="009B21B0"/>
    <w:rsid w:val="009B722F"/>
    <w:rsid w:val="009D52DA"/>
    <w:rsid w:val="009F02DC"/>
    <w:rsid w:val="00A00E95"/>
    <w:rsid w:val="00A11961"/>
    <w:rsid w:val="00A80E7C"/>
    <w:rsid w:val="00A83B31"/>
    <w:rsid w:val="00A95A55"/>
    <w:rsid w:val="00AA2ABD"/>
    <w:rsid w:val="00AA673C"/>
    <w:rsid w:val="00AB4FFC"/>
    <w:rsid w:val="00AB5E31"/>
    <w:rsid w:val="00AC3875"/>
    <w:rsid w:val="00AD0216"/>
    <w:rsid w:val="00AD277F"/>
    <w:rsid w:val="00AE045B"/>
    <w:rsid w:val="00AE170A"/>
    <w:rsid w:val="00AE2D22"/>
    <w:rsid w:val="00AF2557"/>
    <w:rsid w:val="00B0781B"/>
    <w:rsid w:val="00B14D1D"/>
    <w:rsid w:val="00B30E24"/>
    <w:rsid w:val="00B44D2F"/>
    <w:rsid w:val="00B7048D"/>
    <w:rsid w:val="00B70BD0"/>
    <w:rsid w:val="00B869EA"/>
    <w:rsid w:val="00BA1F74"/>
    <w:rsid w:val="00BB15BA"/>
    <w:rsid w:val="00BB4F77"/>
    <w:rsid w:val="00BD2529"/>
    <w:rsid w:val="00BD2711"/>
    <w:rsid w:val="00BD6FC8"/>
    <w:rsid w:val="00BD71DB"/>
    <w:rsid w:val="00BD7341"/>
    <w:rsid w:val="00BE5D8D"/>
    <w:rsid w:val="00C06BA7"/>
    <w:rsid w:val="00C36331"/>
    <w:rsid w:val="00C7617D"/>
    <w:rsid w:val="00C87494"/>
    <w:rsid w:val="00CD156D"/>
    <w:rsid w:val="00D0452B"/>
    <w:rsid w:val="00D31EF8"/>
    <w:rsid w:val="00D77693"/>
    <w:rsid w:val="00D82DD3"/>
    <w:rsid w:val="00DA2C24"/>
    <w:rsid w:val="00DA333D"/>
    <w:rsid w:val="00E16902"/>
    <w:rsid w:val="00E211D9"/>
    <w:rsid w:val="00E31F10"/>
    <w:rsid w:val="00E36E80"/>
    <w:rsid w:val="00E46556"/>
    <w:rsid w:val="00E52B45"/>
    <w:rsid w:val="00E558BB"/>
    <w:rsid w:val="00EA1DF7"/>
    <w:rsid w:val="00EB1879"/>
    <w:rsid w:val="00EF36A2"/>
    <w:rsid w:val="00F0090F"/>
    <w:rsid w:val="00F17F48"/>
    <w:rsid w:val="00F206FB"/>
    <w:rsid w:val="00F314F1"/>
    <w:rsid w:val="00F33A30"/>
    <w:rsid w:val="00F4074F"/>
    <w:rsid w:val="00F543C4"/>
    <w:rsid w:val="00F61E9B"/>
    <w:rsid w:val="00F843F9"/>
    <w:rsid w:val="00F84A96"/>
    <w:rsid w:val="00F86ACB"/>
    <w:rsid w:val="00FA1D8B"/>
    <w:rsid w:val="00FD40FC"/>
    <w:rsid w:val="00FD470D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219728&amp;selid=20848237" TargetMode="External"/><Relationship Id="rId13" Type="http://schemas.openxmlformats.org/officeDocument/2006/relationships/hyperlink" Target="https://elibrary.ru/contents.asp?issueid=1223357" TargetMode="External"/><Relationship Id="rId18" Type="http://schemas.openxmlformats.org/officeDocument/2006/relationships/hyperlink" Target="https://elibrary.ru/item.asp?id=24322695" TargetMode="External"/><Relationship Id="rId26" Type="http://schemas.openxmlformats.org/officeDocument/2006/relationships/hyperlink" Target="https://elibrary.ru/contents.asp?issueid=1844429&amp;selid=29476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432265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contents.asp?issueid=1219728" TargetMode="External"/><Relationship Id="rId12" Type="http://schemas.openxmlformats.org/officeDocument/2006/relationships/hyperlink" Target="https://elibrary.ru/item.asp?id=20889454" TargetMode="External"/><Relationship Id="rId17" Type="http://schemas.openxmlformats.org/officeDocument/2006/relationships/hyperlink" Target="https://elibrary.ru/contents.asp?issueid=1254197&amp;selid=21345333" TargetMode="External"/><Relationship Id="rId25" Type="http://schemas.openxmlformats.org/officeDocument/2006/relationships/hyperlink" Target="https://elibrary.ru/contents.asp?issueid=184442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ontents.asp?issueid=1254197" TargetMode="External"/><Relationship Id="rId20" Type="http://schemas.openxmlformats.org/officeDocument/2006/relationships/hyperlink" Target="https://elibrary.ru/contents.asp?issueid=1442856&amp;selid=24322695" TargetMode="External"/><Relationship Id="rId29" Type="http://schemas.openxmlformats.org/officeDocument/2006/relationships/hyperlink" Target="https://elibrary.ru/contents.asp?id=34552525&amp;selid=30767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0848237" TargetMode="External"/><Relationship Id="rId11" Type="http://schemas.openxmlformats.org/officeDocument/2006/relationships/hyperlink" Target="https://elibrary.ru/contents.asp?issueid=1117877&amp;selid=18986635" TargetMode="External"/><Relationship Id="rId24" Type="http://schemas.openxmlformats.org/officeDocument/2006/relationships/hyperlink" Target="https://elibrary.ru/item.asp?id=29476103" TargetMode="External"/><Relationship Id="rId32" Type="http://schemas.openxmlformats.org/officeDocument/2006/relationships/hyperlink" Target="https://elibrary.ru/contents.asp?id=41164841&amp;selid=41164852" TargetMode="External"/><Relationship Id="rId5" Type="http://schemas.openxmlformats.org/officeDocument/2006/relationships/hyperlink" Target="https://elibrary.ru/contents.asp?titleid=52756" TargetMode="External"/><Relationship Id="rId15" Type="http://schemas.openxmlformats.org/officeDocument/2006/relationships/hyperlink" Target="https://elibrary.ru/item.asp?id=21345333" TargetMode="External"/><Relationship Id="rId23" Type="http://schemas.openxmlformats.org/officeDocument/2006/relationships/hyperlink" Target="https://elibrary.ru/contents.asp?issueid=1442856&amp;selid=24322654" TargetMode="External"/><Relationship Id="rId28" Type="http://schemas.openxmlformats.org/officeDocument/2006/relationships/hyperlink" Target="https://elibrary.ru/contents.asp?id=34552525" TargetMode="External"/><Relationship Id="rId10" Type="http://schemas.openxmlformats.org/officeDocument/2006/relationships/hyperlink" Target="https://elibrary.ru/contents.asp?issueid=1117877" TargetMode="External"/><Relationship Id="rId19" Type="http://schemas.openxmlformats.org/officeDocument/2006/relationships/hyperlink" Target="https://elibrary.ru/contents.asp?issueid=1442856" TargetMode="External"/><Relationship Id="rId31" Type="http://schemas.openxmlformats.org/officeDocument/2006/relationships/hyperlink" Target="https://elibrary.ru/contents.asp?id=41164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18986635" TargetMode="External"/><Relationship Id="rId14" Type="http://schemas.openxmlformats.org/officeDocument/2006/relationships/hyperlink" Target="https://elibrary.ru/contents.asp?issueid=1223357&amp;selid=20889454" TargetMode="External"/><Relationship Id="rId22" Type="http://schemas.openxmlformats.org/officeDocument/2006/relationships/hyperlink" Target="https://elibrary.ru/contents.asp?issueid=1442856" TargetMode="External"/><Relationship Id="rId27" Type="http://schemas.openxmlformats.org/officeDocument/2006/relationships/hyperlink" Target="https://elibrary.ru/item.asp?id=30767153" TargetMode="External"/><Relationship Id="rId30" Type="http://schemas.openxmlformats.org/officeDocument/2006/relationships/hyperlink" Target="https://elibrary.ru/item.asp?id=41164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2020-01-24T07:44:00Z</dcterms:created>
  <dcterms:modified xsi:type="dcterms:W3CDTF">2020-01-24T08:09:00Z</dcterms:modified>
</cp:coreProperties>
</file>